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E6" w:rsidRDefault="003544E6" w:rsidP="003544E6">
      <w:pPr>
        <w:pStyle w:val="a3"/>
        <w:jc w:val="center"/>
      </w:pPr>
      <w:r>
        <w:rPr>
          <w:rStyle w:val="a4"/>
        </w:rPr>
        <w:t>Уважаемые коллеги!</w:t>
      </w:r>
    </w:p>
    <w:p w:rsidR="003544E6" w:rsidRDefault="003544E6" w:rsidP="003544E6">
      <w:pPr>
        <w:pStyle w:val="a3"/>
        <w:jc w:val="both"/>
      </w:pPr>
      <w:r>
        <w:rPr>
          <w:rStyle w:val="a4"/>
        </w:rPr>
        <w:t>С</w:t>
      </w:r>
      <w:r>
        <w:rPr>
          <w:rStyle w:val="a4"/>
        </w:rPr>
        <w:t xml:space="preserve"> 1.07.2013 года</w:t>
      </w:r>
      <w:r>
        <w:rPr>
          <w:rStyle w:val="a4"/>
        </w:rPr>
        <w:t xml:space="preserve">  повышена заработная плата</w:t>
      </w:r>
      <w:r>
        <w:t xml:space="preserve"> </w:t>
      </w:r>
      <w:r w:rsidR="00810DE2">
        <w:t xml:space="preserve">педагогическим работникам </w:t>
      </w:r>
      <w:r>
        <w:t>в</w:t>
      </w:r>
      <w:r>
        <w:t xml:space="preserve"> </w:t>
      </w:r>
      <w:r>
        <w:t xml:space="preserve">соответствии с постановлениями </w:t>
      </w:r>
      <w:r>
        <w:t>КМ РТ от 29.06.2013г. № 457 и от 26.08.2013г. № 600 "О внесении изменений в постановление Кабинета Министров Республики Татарстан от 24.08.2010 N678 "Об у</w:t>
      </w:r>
      <w:r>
        <w:t xml:space="preserve">словиях </w:t>
      </w:r>
      <w:proofErr w:type="gramStart"/>
      <w:r>
        <w:t xml:space="preserve">оплаты труда работников </w:t>
      </w:r>
      <w:r>
        <w:t>государственных у</w:t>
      </w:r>
      <w:r>
        <w:t>чреждений Республики</w:t>
      </w:r>
      <w:proofErr w:type="gramEnd"/>
      <w:r>
        <w:t xml:space="preserve"> Татарстан".</w:t>
      </w:r>
      <w:r>
        <w:rPr>
          <w:rStyle w:val="a4"/>
        </w:rPr>
        <w:t xml:space="preserve"> </w:t>
      </w:r>
    </w:p>
    <w:p w:rsidR="003544E6" w:rsidRDefault="003544E6" w:rsidP="003544E6">
      <w:pPr>
        <w:pStyle w:val="a3"/>
        <w:jc w:val="both"/>
      </w:pPr>
      <w:r w:rsidRPr="00810DE2">
        <w:rPr>
          <w:sz w:val="28"/>
          <w:szCs w:val="28"/>
        </w:rPr>
        <w:t>Разъясняем</w:t>
      </w:r>
      <w:r>
        <w:t xml:space="preserve">, что с </w:t>
      </w:r>
      <w:r>
        <w:rPr>
          <w:rStyle w:val="a4"/>
        </w:rPr>
        <w:t>1.07.2013</w:t>
      </w:r>
      <w:r>
        <w:t xml:space="preserve"> года п.2.5. о </w:t>
      </w:r>
      <w:r>
        <w:rPr>
          <w:rStyle w:val="a4"/>
        </w:rPr>
        <w:t>размере повышающего коэффициента приоритета отрасли</w:t>
      </w:r>
      <w:r>
        <w:t xml:space="preserve"> применяется для расчета базового оклада </w:t>
      </w:r>
      <w:r>
        <w:rPr>
          <w:rStyle w:val="a4"/>
        </w:rPr>
        <w:t>педагогических работников дошкольных учреждений (в том числе учителям-логопедам, педагогам-психологам, музыкальным руководителям)</w:t>
      </w:r>
      <w:r>
        <w:t xml:space="preserve"> и педагогических работников общеобразовательных учреждений (кроме должностей профессионально-квалификационной группы должностей педагогических работников четвертого квалификационного уровня общеобразовательных учреждений) и составляет:</w:t>
      </w:r>
    </w:p>
    <w:p w:rsidR="003544E6" w:rsidRDefault="003544E6" w:rsidP="003544E6">
      <w:pPr>
        <w:pStyle w:val="a3"/>
        <w:jc w:val="both"/>
      </w:pPr>
      <w:r>
        <w:rPr>
          <w:rStyle w:val="a4"/>
        </w:rPr>
        <w:t>для работников, имеющих среднее и неполное высшее профессиональное образование, -1,166;</w:t>
      </w:r>
    </w:p>
    <w:p w:rsidR="003544E6" w:rsidRDefault="003544E6" w:rsidP="003544E6">
      <w:pPr>
        <w:pStyle w:val="a3"/>
        <w:jc w:val="both"/>
      </w:pPr>
      <w:r>
        <w:rPr>
          <w:rStyle w:val="a4"/>
        </w:rPr>
        <w:t>для работников, имеющих высшее профессиональное образование,</w:t>
      </w:r>
      <w:r>
        <w:t xml:space="preserve"> подтверждаемое присвоением лицу, успешно прошедшему итоговую аттестацию, квалификации "магистр" или "дипломированный специалист", -</w:t>
      </w:r>
      <w:r>
        <w:rPr>
          <w:rStyle w:val="a4"/>
        </w:rPr>
        <w:t>1,166</w:t>
      </w:r>
      <w:r>
        <w:t>.".</w:t>
      </w:r>
    </w:p>
    <w:p w:rsidR="003544E6" w:rsidRDefault="003544E6" w:rsidP="003544E6">
      <w:pPr>
        <w:pStyle w:val="a3"/>
        <w:jc w:val="both"/>
      </w:pPr>
      <w:r>
        <w:rPr>
          <w:rStyle w:val="a4"/>
        </w:rPr>
        <w:t>Размеры надбавок за работу</w:t>
      </w:r>
      <w:r>
        <w:t xml:space="preserve"> в дошкольных образовательных учреждениях педагогическим работникам составляют </w:t>
      </w:r>
      <w:r>
        <w:rPr>
          <w:rStyle w:val="a4"/>
        </w:rPr>
        <w:t>45 процентов</w:t>
      </w:r>
      <w:r>
        <w:t>.</w:t>
      </w:r>
    </w:p>
    <w:p w:rsidR="003544E6" w:rsidRDefault="003544E6" w:rsidP="003544E6">
      <w:pPr>
        <w:pStyle w:val="a3"/>
        <w:jc w:val="both"/>
      </w:pPr>
      <w:r>
        <w:rPr>
          <w:rStyle w:val="a4"/>
        </w:rPr>
        <w:t>Размеры надбавок за сложность и напряженность</w:t>
      </w:r>
      <w:r>
        <w:t xml:space="preserve"> работы педагогическим работникам дошкольных образовательных учреждений составляет </w:t>
      </w:r>
      <w:r>
        <w:rPr>
          <w:rStyle w:val="a4"/>
        </w:rPr>
        <w:t>42 процента</w:t>
      </w:r>
      <w:r>
        <w:t>.</w:t>
      </w:r>
    </w:p>
    <w:p w:rsidR="003544E6" w:rsidRDefault="003544E6" w:rsidP="003544E6">
      <w:pPr>
        <w:pStyle w:val="a3"/>
        <w:jc w:val="both"/>
      </w:pPr>
      <w:r>
        <w:t xml:space="preserve">Просим </w:t>
      </w:r>
      <w:proofErr w:type="spellStart"/>
      <w:r>
        <w:t>промониторить</w:t>
      </w:r>
      <w:proofErr w:type="spellEnd"/>
      <w:r>
        <w:t xml:space="preserve"> повышение зарплаты с 1.07.2013г. педагогическим работникам ДОУ, обратив особое внимание на учителей-логопедов и педагогов-психологов, и проинформировать </w:t>
      </w:r>
      <w:proofErr w:type="spellStart"/>
      <w:r w:rsidR="00810DE2">
        <w:t>Чистопольский</w:t>
      </w:r>
      <w:proofErr w:type="spellEnd"/>
      <w:r w:rsidR="00810DE2">
        <w:t xml:space="preserve"> Совет профсоюзных организаций</w:t>
      </w:r>
      <w:bookmarkStart w:id="0" w:name="_GoBack"/>
      <w:bookmarkEnd w:id="0"/>
      <w:r>
        <w:t>.</w:t>
      </w:r>
    </w:p>
    <w:p w:rsidR="00145967" w:rsidRDefault="00145967"/>
    <w:sectPr w:rsidR="0014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E6"/>
    <w:rsid w:val="00145967"/>
    <w:rsid w:val="003544E6"/>
    <w:rsid w:val="0081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4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1</cp:revision>
  <dcterms:created xsi:type="dcterms:W3CDTF">2013-10-21T10:09:00Z</dcterms:created>
  <dcterms:modified xsi:type="dcterms:W3CDTF">2013-10-21T10:28:00Z</dcterms:modified>
</cp:coreProperties>
</file>